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F0" w:rsidRPr="00CB6FAB" w:rsidRDefault="00EA5FF0" w:rsidP="00EA5FF0">
      <w:pPr>
        <w:rPr>
          <w:rFonts w:ascii="Geneva" w:hAnsi="Geneva" w:cs="Helvetica"/>
          <w:b/>
          <w:color w:val="831F27"/>
          <w:sz w:val="32"/>
          <w:szCs w:val="32"/>
        </w:rPr>
      </w:pPr>
      <w:bookmarkStart w:id="0" w:name="_GoBack"/>
      <w:bookmarkEnd w:id="0"/>
      <w:r w:rsidRPr="00D62365">
        <w:rPr>
          <w:rFonts w:ascii="Geneva" w:hAnsi="Geneva" w:cs="Helvetica"/>
          <w:b/>
          <w:color w:val="831F27"/>
          <w:sz w:val="32"/>
          <w:szCs w:val="32"/>
        </w:rPr>
        <w:t>Step 3</w:t>
      </w:r>
      <w:r>
        <w:rPr>
          <w:rFonts w:ascii="Geneva" w:hAnsi="Geneva" w:cs="Helvetica"/>
          <w:b/>
          <w:color w:val="831F27"/>
          <w:sz w:val="32"/>
          <w:szCs w:val="32"/>
        </w:rPr>
        <w:t xml:space="preserve"> - </w:t>
      </w:r>
      <w:r w:rsidRPr="001D47BE">
        <w:rPr>
          <w:rFonts w:ascii="Geneva" w:hAnsi="Geneva" w:cs="Helvetica"/>
          <w:b/>
          <w:color w:val="831F27"/>
          <w:sz w:val="28"/>
          <w:szCs w:val="32"/>
        </w:rPr>
        <w:t xml:space="preserve">Identifying </w:t>
      </w:r>
      <w:r>
        <w:rPr>
          <w:rFonts w:ascii="Geneva" w:hAnsi="Geneva" w:cs="Helvetica"/>
          <w:b/>
          <w:color w:val="831F27"/>
          <w:sz w:val="28"/>
          <w:szCs w:val="32"/>
        </w:rPr>
        <w:t>I</w:t>
      </w:r>
      <w:r w:rsidRPr="001D47BE">
        <w:rPr>
          <w:rFonts w:ascii="Geneva" w:hAnsi="Geneva" w:cs="Helvetica"/>
          <w:b/>
          <w:color w:val="831F27"/>
          <w:sz w:val="28"/>
          <w:szCs w:val="32"/>
        </w:rPr>
        <w:t xml:space="preserve">mportant </w:t>
      </w:r>
      <w:r>
        <w:rPr>
          <w:rFonts w:ascii="Geneva" w:hAnsi="Geneva" w:cs="Helvetica"/>
          <w:b/>
          <w:color w:val="831F27"/>
          <w:sz w:val="28"/>
          <w:szCs w:val="32"/>
        </w:rPr>
        <w:t>R</w:t>
      </w:r>
      <w:r w:rsidRPr="001D47BE">
        <w:rPr>
          <w:rFonts w:ascii="Geneva" w:hAnsi="Geneva" w:cs="Helvetica"/>
          <w:b/>
          <w:color w:val="831F27"/>
          <w:sz w:val="28"/>
          <w:szCs w:val="32"/>
        </w:rPr>
        <w:t>oles</w:t>
      </w:r>
      <w:r>
        <w:rPr>
          <w:rFonts w:ascii="Geneva" w:hAnsi="Geneva" w:cs="Helvetica"/>
          <w:b/>
          <w:color w:val="831F27"/>
          <w:sz w:val="28"/>
          <w:szCs w:val="32"/>
        </w:rPr>
        <w:t xml:space="preserve"> </w:t>
      </w:r>
    </w:p>
    <w:p w:rsidR="00EA5FF0" w:rsidRPr="00810C5B" w:rsidRDefault="00EA5FF0" w:rsidP="00EA5FF0">
      <w:pPr>
        <w:rPr>
          <w:rFonts w:ascii="Geneva" w:hAnsi="Geneva"/>
        </w:rPr>
      </w:pPr>
      <w:r>
        <w:rPr>
          <w:rFonts w:ascii="Geneva" w:hAnsi="Geneva"/>
        </w:rPr>
        <w:t xml:space="preserve">The next step is to identify </w:t>
      </w:r>
      <w:r w:rsidRPr="001E1BF0">
        <w:rPr>
          <w:rFonts w:ascii="Geneva" w:hAnsi="Geneva"/>
        </w:rPr>
        <w:t xml:space="preserve">what you see as the </w:t>
      </w:r>
      <w:r>
        <w:rPr>
          <w:rFonts w:ascii="Geneva" w:hAnsi="Geneva"/>
        </w:rPr>
        <w:t>important</w:t>
      </w:r>
      <w:r w:rsidRPr="001E1BF0">
        <w:rPr>
          <w:rFonts w:ascii="Geneva" w:hAnsi="Geneva"/>
        </w:rPr>
        <w:t xml:space="preserve"> roles </w:t>
      </w:r>
      <w:r>
        <w:rPr>
          <w:rFonts w:ascii="Geneva" w:hAnsi="Geneva"/>
        </w:rPr>
        <w:t>that contribute to</w:t>
      </w:r>
      <w:r w:rsidRPr="001E1BF0">
        <w:rPr>
          <w:rFonts w:ascii="Geneva" w:hAnsi="Geneva"/>
        </w:rPr>
        <w:t xml:space="preserve"> your society’s success</w:t>
      </w:r>
      <w:r>
        <w:rPr>
          <w:rFonts w:ascii="Geneva" w:hAnsi="Geneva"/>
        </w:rPr>
        <w:t>. In this step o</w:t>
      </w:r>
      <w:r w:rsidRPr="00B32E92">
        <w:rPr>
          <w:rFonts w:ascii="Geneva" w:hAnsi="Geneva"/>
        </w:rPr>
        <w:t>utline the</w:t>
      </w:r>
      <w:r w:rsidRPr="006A05FC">
        <w:rPr>
          <w:rFonts w:ascii="Geneva" w:hAnsi="Geneva"/>
        </w:rPr>
        <w:t xml:space="preserve"> </w:t>
      </w:r>
      <w:r>
        <w:rPr>
          <w:rFonts w:ascii="Geneva" w:hAnsi="Geneva"/>
        </w:rPr>
        <w:t>key</w:t>
      </w:r>
      <w:r w:rsidRPr="006A05FC">
        <w:rPr>
          <w:rFonts w:ascii="Geneva" w:hAnsi="Geneva"/>
        </w:rPr>
        <w:t xml:space="preserve"> roles within </w:t>
      </w:r>
      <w:r>
        <w:rPr>
          <w:rFonts w:ascii="Geneva" w:hAnsi="Geneva"/>
        </w:rPr>
        <w:t>your</w:t>
      </w:r>
      <w:r w:rsidRPr="006A05FC">
        <w:rPr>
          <w:rFonts w:ascii="Geneva" w:hAnsi="Geneva"/>
        </w:rPr>
        <w:t xml:space="preserve"> society that </w:t>
      </w:r>
      <w:r w:rsidRPr="001E1BF0">
        <w:rPr>
          <w:rFonts w:ascii="Geneva" w:hAnsi="Geneva"/>
        </w:rPr>
        <w:t xml:space="preserve">will serve to address </w:t>
      </w:r>
      <w:r>
        <w:rPr>
          <w:rFonts w:ascii="Geneva" w:hAnsi="Geneva"/>
        </w:rPr>
        <w:t>your</w:t>
      </w:r>
      <w:r w:rsidRPr="001E1BF0">
        <w:rPr>
          <w:rFonts w:ascii="Geneva" w:hAnsi="Geneva"/>
        </w:rPr>
        <w:t xml:space="preserve"> needs now and into the future. The point is to think about what </w:t>
      </w:r>
      <w:r>
        <w:rPr>
          <w:rFonts w:ascii="Geneva" w:hAnsi="Geneva"/>
        </w:rPr>
        <w:t xml:space="preserve">roles are important in making </w:t>
      </w:r>
      <w:r w:rsidRPr="001E1BF0">
        <w:rPr>
          <w:rFonts w:ascii="Geneva" w:hAnsi="Geneva"/>
        </w:rPr>
        <w:t>your historical society a success</w:t>
      </w:r>
      <w:r>
        <w:rPr>
          <w:rFonts w:ascii="Geneva" w:hAnsi="Geneva"/>
        </w:rPr>
        <w:t xml:space="preserve"> and what roles are needed in the next 2-5 years.</w:t>
      </w:r>
    </w:p>
    <w:p w:rsidR="00EA5FF0" w:rsidRDefault="00EA5FF0" w:rsidP="00EA5FF0">
      <w:pPr>
        <w:rPr>
          <w:rFonts w:ascii="Geneva" w:hAnsi="Geneva"/>
          <w:color w:val="800000"/>
        </w:rPr>
      </w:pPr>
    </w:p>
    <w:p w:rsidR="00EA5FF0" w:rsidRDefault="00EA5FF0" w:rsidP="00EA5FF0">
      <w:pPr>
        <w:rPr>
          <w:rFonts w:ascii="Geneva" w:hAnsi="Geneva"/>
          <w:color w:val="800000"/>
        </w:rPr>
      </w:pPr>
    </w:p>
    <w:p w:rsidR="00EA5FF0" w:rsidRPr="00B728D8" w:rsidRDefault="00EA5FF0" w:rsidP="00EA5FF0">
      <w:pPr>
        <w:rPr>
          <w:rFonts w:ascii="Geneva" w:hAnsi="Geneva"/>
          <w:color w:val="800000"/>
        </w:rPr>
      </w:pPr>
      <w:r>
        <w:rPr>
          <w:rFonts w:ascii="Geneva" w:hAnsi="Geneva"/>
          <w:color w:val="800000"/>
        </w:rPr>
        <w:t>Roles for the things you d</w:t>
      </w:r>
      <w:r w:rsidRPr="00B728D8">
        <w:rPr>
          <w:rFonts w:ascii="Geneva" w:hAnsi="Geneva"/>
          <w:color w:val="800000"/>
        </w:rPr>
        <w:t>o well now</w:t>
      </w:r>
    </w:p>
    <w:p w:rsidR="00EA5FF0" w:rsidRDefault="00EA5FF0" w:rsidP="00EA5FF0">
      <w:pPr>
        <w:rPr>
          <w:rFonts w:ascii="Geneva" w:hAnsi="Geneva"/>
        </w:rPr>
      </w:pPr>
      <w:r>
        <w:rPr>
          <w:rFonts w:ascii="Geneva" w:hAnsi="Geneva"/>
        </w:rPr>
        <w:t>Identify the r</w:t>
      </w:r>
      <w:r w:rsidRPr="001E1BF0">
        <w:rPr>
          <w:rFonts w:ascii="Geneva" w:hAnsi="Geneva"/>
        </w:rPr>
        <w:t>oles in the historical society that contribute to the current suc</w:t>
      </w:r>
      <w:r>
        <w:rPr>
          <w:rFonts w:ascii="Geneva" w:hAnsi="Geneva"/>
        </w:rPr>
        <w:t>cess of your historical society. R</w:t>
      </w:r>
      <w:r w:rsidRPr="001E1BF0">
        <w:rPr>
          <w:rFonts w:ascii="Geneva" w:hAnsi="Geneva"/>
        </w:rPr>
        <w:t xml:space="preserve">efer to your response </w:t>
      </w:r>
      <w:r>
        <w:rPr>
          <w:rFonts w:ascii="Geneva" w:hAnsi="Geneva"/>
        </w:rPr>
        <w:t xml:space="preserve">in Step 2 where you evaluated the society position and identified </w:t>
      </w:r>
      <w:r w:rsidRPr="001E1BF0">
        <w:rPr>
          <w:rFonts w:ascii="Geneva" w:hAnsi="Geneva"/>
        </w:rPr>
        <w:t xml:space="preserve">what </w:t>
      </w:r>
      <w:r>
        <w:rPr>
          <w:rFonts w:ascii="Geneva" w:hAnsi="Geneva"/>
        </w:rPr>
        <w:t xml:space="preserve">you do well. </w:t>
      </w:r>
    </w:p>
    <w:p w:rsidR="00EA5FF0" w:rsidRDefault="00EA5FF0" w:rsidP="00EA5FF0">
      <w:pPr>
        <w:rPr>
          <w:rFonts w:ascii="Geneva" w:hAnsi="Geneva"/>
        </w:rPr>
      </w:pPr>
    </w:p>
    <w:p w:rsidR="00EA5FF0" w:rsidRDefault="00EA5FF0" w:rsidP="00EA5FF0">
      <w:pPr>
        <w:rPr>
          <w:rFonts w:ascii="Geneva" w:hAnsi="Geneva"/>
        </w:rPr>
      </w:pPr>
      <w:r>
        <w:rPr>
          <w:rFonts w:ascii="Geneva" w:hAnsi="Geneva"/>
        </w:rPr>
        <w:t>Ask yourself w</w:t>
      </w:r>
      <w:r w:rsidRPr="001E1BF0">
        <w:rPr>
          <w:rFonts w:ascii="Geneva" w:hAnsi="Geneva"/>
        </w:rPr>
        <w:t xml:space="preserve">ho are the people in your historical society who contribute to this? What roles do they currently </w:t>
      </w:r>
      <w:r>
        <w:rPr>
          <w:rFonts w:ascii="Geneva" w:hAnsi="Geneva"/>
        </w:rPr>
        <w:t>perform? F</w:t>
      </w:r>
      <w:r w:rsidRPr="001E1BF0">
        <w:rPr>
          <w:rFonts w:ascii="Geneva" w:hAnsi="Geneva"/>
        </w:rPr>
        <w:t>ocus on the role/position and not the indiv</w:t>
      </w:r>
      <w:r>
        <w:rPr>
          <w:rFonts w:ascii="Geneva" w:hAnsi="Geneva"/>
        </w:rPr>
        <w:t>idual people in those positions</w:t>
      </w:r>
      <w:r w:rsidRPr="001E1BF0">
        <w:rPr>
          <w:rFonts w:ascii="Geneva" w:hAnsi="Geneva"/>
        </w:rPr>
        <w:t>.</w:t>
      </w:r>
      <w:r>
        <w:rPr>
          <w:rFonts w:ascii="Geneva" w:hAnsi="Geneva"/>
        </w:rPr>
        <w:t xml:space="preserve"> For Governance outline the leadership, strategic and key communication roles associated with the management committee that is working well for you. For society activities outline the roles that support what you do well – e.g. writing history; running programs for schools visits, collection management etc.</w:t>
      </w:r>
    </w:p>
    <w:p w:rsidR="00EA5FF0" w:rsidRDefault="00EA5FF0" w:rsidP="00EA5FF0">
      <w:pPr>
        <w:rPr>
          <w:rFonts w:ascii="Geneva" w:hAnsi="Geneva"/>
        </w:rPr>
      </w:pPr>
    </w:p>
    <w:p w:rsidR="00EA5FF0" w:rsidRDefault="00EA5FF0" w:rsidP="00EA5FF0">
      <w:pPr>
        <w:rPr>
          <w:rFonts w:ascii="Geneva" w:hAnsi="Geneva"/>
          <w:color w:val="800000"/>
        </w:rPr>
      </w:pPr>
    </w:p>
    <w:p w:rsidR="00EA5FF0" w:rsidRPr="00215C34" w:rsidRDefault="00EA5FF0" w:rsidP="00EA5FF0">
      <w:pPr>
        <w:rPr>
          <w:rFonts w:ascii="Geneva" w:hAnsi="Geneva"/>
          <w:color w:val="800000"/>
        </w:rPr>
      </w:pPr>
      <w:r w:rsidRPr="00215C34">
        <w:rPr>
          <w:rFonts w:ascii="Geneva" w:hAnsi="Geneva"/>
          <w:color w:val="800000"/>
        </w:rPr>
        <w:t xml:space="preserve">Identify the roles that you </w:t>
      </w:r>
      <w:r>
        <w:rPr>
          <w:rFonts w:ascii="Geneva" w:hAnsi="Geneva"/>
          <w:color w:val="800000"/>
        </w:rPr>
        <w:t>want to do differently or better</w:t>
      </w:r>
    </w:p>
    <w:p w:rsidR="00EA5FF0" w:rsidRDefault="00EA5FF0" w:rsidP="00EA5FF0">
      <w:pPr>
        <w:rPr>
          <w:rFonts w:ascii="Geneva" w:hAnsi="Geneva"/>
        </w:rPr>
      </w:pPr>
      <w:r>
        <w:rPr>
          <w:rFonts w:ascii="Geneva" w:hAnsi="Geneva"/>
        </w:rPr>
        <w:t>Refer to</w:t>
      </w:r>
      <w:r w:rsidRPr="001E1BF0">
        <w:rPr>
          <w:rFonts w:ascii="Geneva" w:hAnsi="Geneva"/>
        </w:rPr>
        <w:t xml:space="preserve"> your resp</w:t>
      </w:r>
      <w:r>
        <w:rPr>
          <w:rFonts w:ascii="Geneva" w:hAnsi="Geneva"/>
        </w:rPr>
        <w:t xml:space="preserve">onses in Step 2 where you outlined what you’d like to do better. </w:t>
      </w:r>
    </w:p>
    <w:p w:rsidR="00EA5FF0" w:rsidRDefault="00EA5FF0" w:rsidP="00EA5FF0">
      <w:pPr>
        <w:rPr>
          <w:rFonts w:ascii="Geneva" w:hAnsi="Geneva"/>
        </w:rPr>
      </w:pPr>
    </w:p>
    <w:p w:rsidR="00EA5FF0" w:rsidRDefault="00EA5FF0" w:rsidP="00EA5FF0">
      <w:pPr>
        <w:rPr>
          <w:rFonts w:ascii="Geneva" w:hAnsi="Geneva"/>
        </w:rPr>
      </w:pPr>
      <w:r>
        <w:rPr>
          <w:rFonts w:ascii="Geneva" w:hAnsi="Geneva"/>
        </w:rPr>
        <w:t xml:space="preserve">Think about the current roles within your organisation that are responsible for addressing the things that you’d like to do better. </w:t>
      </w:r>
      <w:r w:rsidRPr="001E1BF0">
        <w:rPr>
          <w:rFonts w:ascii="Geneva" w:hAnsi="Geneva"/>
        </w:rPr>
        <w:t xml:space="preserve">For example, </w:t>
      </w:r>
      <w:r>
        <w:rPr>
          <w:rFonts w:ascii="Geneva" w:hAnsi="Geneva"/>
        </w:rPr>
        <w:t>i</w:t>
      </w:r>
      <w:r w:rsidRPr="001E1BF0">
        <w:rPr>
          <w:rFonts w:ascii="Geneva" w:hAnsi="Geneva"/>
        </w:rPr>
        <w:t xml:space="preserve">t could be </w:t>
      </w:r>
      <w:r>
        <w:rPr>
          <w:rFonts w:ascii="Geneva" w:hAnsi="Geneva"/>
        </w:rPr>
        <w:t>your</w:t>
      </w:r>
      <w:r w:rsidRPr="001E1BF0">
        <w:rPr>
          <w:rFonts w:ascii="Geneva" w:hAnsi="Geneva"/>
        </w:rPr>
        <w:t xml:space="preserve"> </w:t>
      </w:r>
      <w:r>
        <w:rPr>
          <w:rFonts w:ascii="Geneva" w:hAnsi="Geneva"/>
        </w:rPr>
        <w:t xml:space="preserve">President who is responsible for improving communication on strategic issues. You have identified that you want to </w:t>
      </w:r>
      <w:r w:rsidRPr="001E1BF0">
        <w:rPr>
          <w:rFonts w:ascii="Geneva" w:hAnsi="Geneva"/>
        </w:rPr>
        <w:t>attract more money,</w:t>
      </w:r>
      <w:r>
        <w:rPr>
          <w:rFonts w:ascii="Geneva" w:hAnsi="Geneva"/>
        </w:rPr>
        <w:t xml:space="preserve"> as the local government is no longer providing financial support.</w:t>
      </w:r>
      <w:r w:rsidRPr="001E1BF0">
        <w:rPr>
          <w:rFonts w:ascii="Geneva" w:hAnsi="Geneva"/>
        </w:rPr>
        <w:t xml:space="preserve"> </w:t>
      </w:r>
      <w:r>
        <w:rPr>
          <w:rFonts w:ascii="Geneva" w:hAnsi="Geneva"/>
        </w:rPr>
        <w:t xml:space="preserve">The Vice-President </w:t>
      </w:r>
      <w:r w:rsidRPr="001E1BF0">
        <w:rPr>
          <w:rFonts w:ascii="Geneva" w:hAnsi="Geneva"/>
        </w:rPr>
        <w:t xml:space="preserve">could therefore address the need for more money coming in. </w:t>
      </w:r>
      <w:r>
        <w:rPr>
          <w:rFonts w:ascii="Geneva" w:hAnsi="Geneva"/>
        </w:rPr>
        <w:t xml:space="preserve">Perhaps you need to create a new position to focus on fundraising, grant writing or sponsorship. </w:t>
      </w:r>
    </w:p>
    <w:p w:rsidR="00EA5FF0" w:rsidRDefault="00EA5FF0" w:rsidP="00EA5FF0">
      <w:pPr>
        <w:rPr>
          <w:rFonts w:ascii="Geneva" w:hAnsi="Geneva"/>
        </w:rPr>
      </w:pPr>
    </w:p>
    <w:p w:rsidR="00EA5FF0" w:rsidRDefault="00EA5FF0" w:rsidP="00EA5FF0">
      <w:pPr>
        <w:rPr>
          <w:rFonts w:ascii="Geneva" w:hAnsi="Geneva"/>
        </w:rPr>
      </w:pPr>
      <w:r>
        <w:rPr>
          <w:rFonts w:ascii="Geneva" w:hAnsi="Geneva"/>
        </w:rPr>
        <w:t xml:space="preserve">Do the current volunteers cover all the work of your organisation? </w:t>
      </w:r>
      <w:r w:rsidRPr="001E1BF0">
        <w:rPr>
          <w:rFonts w:ascii="Geneva" w:hAnsi="Geneva"/>
        </w:rPr>
        <w:t>I</w:t>
      </w:r>
      <w:r>
        <w:rPr>
          <w:rFonts w:ascii="Geneva" w:hAnsi="Geneva"/>
        </w:rPr>
        <w:t>s a</w:t>
      </w:r>
      <w:r w:rsidRPr="001E1BF0">
        <w:rPr>
          <w:rFonts w:ascii="Geneva" w:hAnsi="Geneva"/>
        </w:rPr>
        <w:t xml:space="preserve"> </w:t>
      </w:r>
      <w:r>
        <w:rPr>
          <w:rFonts w:ascii="Geneva" w:hAnsi="Geneva"/>
        </w:rPr>
        <w:t>volunteer c</w:t>
      </w:r>
      <w:r w:rsidRPr="001E1BF0">
        <w:rPr>
          <w:rFonts w:ascii="Geneva" w:hAnsi="Geneva"/>
        </w:rPr>
        <w:t>oordinator</w:t>
      </w:r>
      <w:r>
        <w:rPr>
          <w:rFonts w:ascii="Geneva" w:hAnsi="Geneva"/>
        </w:rPr>
        <w:t xml:space="preserve"> required as</w:t>
      </w:r>
      <w:r w:rsidRPr="001E1BF0">
        <w:rPr>
          <w:rFonts w:ascii="Geneva" w:hAnsi="Geneva"/>
        </w:rPr>
        <w:t xml:space="preserve"> recruiting, retaining and recognising </w:t>
      </w:r>
      <w:r>
        <w:rPr>
          <w:rFonts w:ascii="Geneva" w:hAnsi="Geneva"/>
        </w:rPr>
        <w:t xml:space="preserve">volunteers are </w:t>
      </w:r>
      <w:r w:rsidRPr="001E1BF0">
        <w:rPr>
          <w:rFonts w:ascii="Geneva" w:hAnsi="Geneva"/>
        </w:rPr>
        <w:t>important to your his</w:t>
      </w:r>
      <w:r>
        <w:rPr>
          <w:rFonts w:ascii="Geneva" w:hAnsi="Geneva"/>
        </w:rPr>
        <w:t xml:space="preserve">torical society? It could be </w:t>
      </w:r>
      <w:r w:rsidRPr="001E1BF0">
        <w:rPr>
          <w:rFonts w:ascii="Geneva" w:hAnsi="Geneva"/>
        </w:rPr>
        <w:t>a</w:t>
      </w:r>
      <w:r>
        <w:rPr>
          <w:rFonts w:ascii="Geneva" w:hAnsi="Geneva"/>
        </w:rPr>
        <w:t xml:space="preserve"> curator because improving interpretation of the exhibits is important to attract more visitors to the society museum. One of the things you might have identified is </w:t>
      </w:r>
      <w:r w:rsidRPr="001E1BF0">
        <w:rPr>
          <w:rFonts w:ascii="Geneva" w:hAnsi="Geneva"/>
        </w:rPr>
        <w:t>a need</w:t>
      </w:r>
      <w:r>
        <w:rPr>
          <w:rFonts w:ascii="Geneva" w:hAnsi="Geneva"/>
        </w:rPr>
        <w:t xml:space="preserve"> for someone whose specific role is to handle marketing and promotion – who would do this? </w:t>
      </w:r>
    </w:p>
    <w:p w:rsidR="00EA5FF0" w:rsidRDefault="00EA5FF0" w:rsidP="00EA5FF0">
      <w:pPr>
        <w:rPr>
          <w:rFonts w:ascii="Geneva" w:hAnsi="Geneva"/>
        </w:rPr>
      </w:pPr>
    </w:p>
    <w:p w:rsidR="00EA5FF0" w:rsidRDefault="00EA5FF0" w:rsidP="00EA5FF0">
      <w:pPr>
        <w:rPr>
          <w:rFonts w:ascii="Geneva" w:hAnsi="Geneva"/>
        </w:rPr>
      </w:pPr>
    </w:p>
    <w:p w:rsidR="00EA5FF0" w:rsidRPr="00215C34" w:rsidRDefault="00EA5FF0" w:rsidP="00EA5FF0">
      <w:pPr>
        <w:rPr>
          <w:rFonts w:ascii="Geneva" w:hAnsi="Geneva"/>
          <w:color w:val="800000"/>
        </w:rPr>
      </w:pPr>
      <w:r w:rsidRPr="00215C34">
        <w:rPr>
          <w:rFonts w:ascii="Geneva" w:hAnsi="Geneva"/>
          <w:color w:val="800000"/>
        </w:rPr>
        <w:t xml:space="preserve">Identify the roles that </w:t>
      </w:r>
      <w:r>
        <w:rPr>
          <w:rFonts w:ascii="Geneva" w:hAnsi="Geneva"/>
          <w:color w:val="800000"/>
        </w:rPr>
        <w:t>are</w:t>
      </w:r>
      <w:r w:rsidRPr="00215C34">
        <w:rPr>
          <w:rFonts w:ascii="Geneva" w:hAnsi="Geneva"/>
          <w:color w:val="800000"/>
        </w:rPr>
        <w:t xml:space="preserve"> </w:t>
      </w:r>
      <w:r>
        <w:rPr>
          <w:rFonts w:ascii="Geneva" w:hAnsi="Geneva"/>
          <w:color w:val="800000"/>
        </w:rPr>
        <w:t>critical for making the changes that need to occur in the next 2-5 years.</w:t>
      </w:r>
    </w:p>
    <w:p w:rsidR="00EA5FF0" w:rsidRPr="001E1BF0" w:rsidRDefault="00EA5FF0" w:rsidP="00EA5FF0">
      <w:pPr>
        <w:rPr>
          <w:rFonts w:ascii="Geneva" w:hAnsi="Geneva"/>
        </w:rPr>
      </w:pPr>
      <w:r>
        <w:rPr>
          <w:rFonts w:ascii="Geneva" w:hAnsi="Geneva"/>
        </w:rPr>
        <w:t>Refer to the responses in Step 2 where you outlined the changes that need to occur in the next 2-5 years. Here identify the roles that relate to governance and other society activity.</w:t>
      </w:r>
      <w:r w:rsidRPr="001E1BF0">
        <w:rPr>
          <w:rFonts w:ascii="Geneva" w:hAnsi="Geneva"/>
        </w:rPr>
        <w:t xml:space="preserve"> Perhaps you want to involve young</w:t>
      </w:r>
      <w:r>
        <w:rPr>
          <w:rFonts w:ascii="Geneva" w:hAnsi="Geneva"/>
        </w:rPr>
        <w:t>er</w:t>
      </w:r>
      <w:r w:rsidRPr="001E1BF0">
        <w:rPr>
          <w:rFonts w:ascii="Geneva" w:hAnsi="Geneva"/>
        </w:rPr>
        <w:t xml:space="preserve"> people. Consider which position in your historical society is responsible for </w:t>
      </w:r>
      <w:r>
        <w:rPr>
          <w:rFonts w:ascii="Geneva" w:hAnsi="Geneva"/>
        </w:rPr>
        <w:t>this</w:t>
      </w:r>
      <w:r w:rsidRPr="001E1BF0">
        <w:rPr>
          <w:rFonts w:ascii="Geneva" w:hAnsi="Geneva"/>
        </w:rPr>
        <w:t>.</w:t>
      </w:r>
      <w:r>
        <w:rPr>
          <w:rFonts w:ascii="Geneva" w:hAnsi="Geneva"/>
        </w:rPr>
        <w:t xml:space="preserve"> For many historical societies where the membership is aged between 65-80, younger membership might be anyone under 60. Clarify what you mean by younger people. </w:t>
      </w:r>
      <w:r w:rsidRPr="001E1BF0">
        <w:rPr>
          <w:rFonts w:ascii="Geneva" w:hAnsi="Geneva"/>
        </w:rPr>
        <w:t xml:space="preserve">Is it currently anybody’s responsibility or do you need to create a new position that addresses </w:t>
      </w:r>
      <w:r>
        <w:rPr>
          <w:rFonts w:ascii="Geneva" w:hAnsi="Geneva"/>
        </w:rPr>
        <w:t>targeted community</w:t>
      </w:r>
      <w:r w:rsidRPr="001E1BF0">
        <w:rPr>
          <w:rFonts w:ascii="Geneva" w:hAnsi="Geneva"/>
        </w:rPr>
        <w:t xml:space="preserve"> engagement</w:t>
      </w:r>
      <w:r>
        <w:rPr>
          <w:rFonts w:ascii="Geneva" w:hAnsi="Geneva"/>
        </w:rPr>
        <w:t>.</w:t>
      </w:r>
      <w:r w:rsidRPr="001E1BF0">
        <w:rPr>
          <w:rFonts w:ascii="Geneva" w:hAnsi="Geneva"/>
        </w:rPr>
        <w:t xml:space="preserve"> </w:t>
      </w:r>
    </w:p>
    <w:p w:rsidR="00EA5FF0" w:rsidRDefault="00EA5FF0" w:rsidP="00EA5FF0">
      <w:pPr>
        <w:rPr>
          <w:rFonts w:ascii="Geneva" w:hAnsi="Geneva"/>
        </w:rPr>
      </w:pPr>
    </w:p>
    <w:p w:rsidR="00EA5FF0" w:rsidRDefault="00EA5FF0" w:rsidP="00EA5FF0">
      <w:pPr>
        <w:rPr>
          <w:rFonts w:ascii="Geneva" w:hAnsi="Geneva"/>
        </w:rPr>
        <w:sectPr w:rsidR="00EA5FF0" w:rsidSect="00EA5FF0">
          <w:footerReference w:type="even" r:id="rId7"/>
          <w:footerReference w:type="default" r:id="rId8"/>
          <w:pgSz w:w="11901" w:h="16840"/>
          <w:pgMar w:top="1440" w:right="1418" w:bottom="1440" w:left="1797" w:header="709" w:footer="709" w:gutter="0"/>
          <w:pgNumType w:start="11"/>
          <w:cols w:space="708"/>
          <w:docGrid w:linePitch="360"/>
        </w:sectPr>
      </w:pPr>
      <w:r w:rsidRPr="001E1BF0">
        <w:rPr>
          <w:rFonts w:ascii="Geneva" w:hAnsi="Geneva"/>
        </w:rPr>
        <w:t xml:space="preserve">Finally, think about whether there are any roles you have not covered but you think are critical to your historical society’s future. </w:t>
      </w:r>
      <w:r>
        <w:rPr>
          <w:rFonts w:ascii="Geneva" w:hAnsi="Geneva"/>
        </w:rPr>
        <w:t xml:space="preserve">These roles might include support staff that can assist with web site maintenance or other digital media outreach that might appeal to a younger age demographic. </w:t>
      </w:r>
    </w:p>
    <w:p w:rsidR="00EA5FF0" w:rsidRPr="001E1BF0" w:rsidRDefault="00EA5FF0" w:rsidP="00EA5FF0">
      <w:pPr>
        <w:rPr>
          <w:rFonts w:ascii="Geneva" w:hAnsi="Geneva"/>
        </w:rPr>
      </w:pPr>
    </w:p>
    <w:p w:rsidR="00EA5FF0" w:rsidRPr="00A702A9" w:rsidRDefault="00EA5FF0" w:rsidP="00EA5FF0">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821"/>
        <w:gridCol w:w="3402"/>
        <w:gridCol w:w="4111"/>
      </w:tblGrid>
      <w:tr w:rsidR="00EA5FF0" w:rsidRPr="0041249F">
        <w:trPr>
          <w:trHeight w:val="530"/>
        </w:trPr>
        <w:tc>
          <w:tcPr>
            <w:tcW w:w="14318" w:type="dxa"/>
            <w:gridSpan w:val="4"/>
            <w:shd w:val="clear" w:color="auto" w:fill="auto"/>
          </w:tcPr>
          <w:p w:rsidR="00EA5FF0" w:rsidRDefault="00EA5FF0" w:rsidP="00EA5FF0">
            <w:pPr>
              <w:rPr>
                <w:rFonts w:ascii="Arial" w:hAnsi="Arial" w:cs="Arial"/>
                <w:b/>
                <w:sz w:val="22"/>
                <w:szCs w:val="22"/>
              </w:rPr>
            </w:pPr>
          </w:p>
          <w:p w:rsidR="00EA5FF0" w:rsidRDefault="00EA5FF0" w:rsidP="00EA5FF0">
            <w:pPr>
              <w:ind w:left="720"/>
              <w:rPr>
                <w:rFonts w:ascii="Arial" w:hAnsi="Arial" w:cs="Arial"/>
                <w:sz w:val="28"/>
                <w:szCs w:val="28"/>
              </w:rPr>
            </w:pPr>
          </w:p>
          <w:p w:rsidR="00EA5FF0" w:rsidRPr="00F61BD1" w:rsidRDefault="00EA5FF0" w:rsidP="00EA5FF0">
            <w:pPr>
              <w:ind w:left="142" w:firstLine="142"/>
              <w:rPr>
                <w:rFonts w:ascii="Geneva" w:hAnsi="Geneva" w:cs="Arial"/>
                <w:sz w:val="28"/>
                <w:szCs w:val="28"/>
              </w:rPr>
            </w:pPr>
            <w:r>
              <w:rPr>
                <w:rFonts w:ascii="Geneva" w:hAnsi="Geneva" w:cs="Arial"/>
                <w:color w:val="800000"/>
                <w:sz w:val="28"/>
                <w:szCs w:val="28"/>
              </w:rPr>
              <w:t xml:space="preserve">    3. Critical Roles in the Society</w:t>
            </w:r>
          </w:p>
          <w:p w:rsidR="00EA5FF0" w:rsidRPr="00D30332" w:rsidRDefault="00EA5FF0" w:rsidP="00EA5FF0">
            <w:pPr>
              <w:ind w:left="1843"/>
              <w:rPr>
                <w:rFonts w:ascii="Geneva" w:hAnsi="Geneva" w:cs="Arial"/>
                <w:sz w:val="22"/>
                <w:szCs w:val="22"/>
              </w:rPr>
            </w:pPr>
            <w:r w:rsidRPr="00F61BD1">
              <w:rPr>
                <w:rFonts w:ascii="Geneva" w:hAnsi="Genev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7" type="#_x0000_t55" style="position:absolute;left:0;text-align:left;margin-left:45pt;margin-top:-29pt;width:35.45pt;height:17.25pt;z-index:1;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 w:val="22"/>
                <w:szCs w:val="22"/>
              </w:rPr>
              <w:t xml:space="preserve">Outline the key roles within your society that will serve to address your needs now and into the future. </w:t>
            </w:r>
          </w:p>
          <w:p w:rsidR="00EA5FF0" w:rsidRPr="00E90A86" w:rsidRDefault="00EA5FF0" w:rsidP="00EA5FF0">
            <w:pPr>
              <w:rPr>
                <w:rFonts w:ascii="Arial" w:hAnsi="Arial" w:cs="Arial"/>
                <w:b/>
                <w:sz w:val="22"/>
                <w:szCs w:val="22"/>
              </w:rPr>
            </w:pPr>
          </w:p>
        </w:tc>
      </w:tr>
      <w:tr w:rsidR="00EA5FF0" w:rsidRPr="0041249F">
        <w:trPr>
          <w:trHeight w:val="530"/>
        </w:trPr>
        <w:tc>
          <w:tcPr>
            <w:tcW w:w="2984" w:type="dxa"/>
            <w:shd w:val="clear" w:color="auto" w:fill="auto"/>
          </w:tcPr>
          <w:p w:rsidR="00EA5FF0" w:rsidRPr="0041249F" w:rsidRDefault="00EA5FF0">
            <w:pPr>
              <w:rPr>
                <w:rFonts w:ascii="Arial" w:hAnsi="Arial" w:cs="Arial"/>
                <w:sz w:val="22"/>
                <w:szCs w:val="22"/>
              </w:rPr>
            </w:pPr>
          </w:p>
        </w:tc>
        <w:tc>
          <w:tcPr>
            <w:tcW w:w="3821" w:type="dxa"/>
            <w:shd w:val="clear" w:color="auto" w:fill="auto"/>
          </w:tcPr>
          <w:p w:rsidR="00EA5FF0" w:rsidRDefault="00EA5FF0" w:rsidP="00EA5FF0">
            <w:pPr>
              <w:rPr>
                <w:rFonts w:ascii="Arial" w:hAnsi="Arial" w:cs="Arial"/>
                <w:b/>
                <w:sz w:val="22"/>
                <w:szCs w:val="22"/>
              </w:rPr>
            </w:pPr>
            <w:r>
              <w:rPr>
                <w:rFonts w:ascii="Arial" w:hAnsi="Arial" w:cs="Arial"/>
                <w:b/>
                <w:sz w:val="22"/>
                <w:szCs w:val="22"/>
              </w:rPr>
              <w:t>R</w:t>
            </w:r>
            <w:r w:rsidRPr="00E90A86">
              <w:rPr>
                <w:rFonts w:ascii="Arial" w:hAnsi="Arial" w:cs="Arial"/>
                <w:b/>
                <w:sz w:val="22"/>
                <w:szCs w:val="22"/>
              </w:rPr>
              <w:t xml:space="preserve">oles </w:t>
            </w:r>
            <w:r>
              <w:rPr>
                <w:rFonts w:ascii="Arial" w:hAnsi="Arial" w:cs="Arial"/>
                <w:b/>
                <w:sz w:val="22"/>
                <w:szCs w:val="22"/>
              </w:rPr>
              <w:t>for the things you do well now</w:t>
            </w:r>
          </w:p>
          <w:p w:rsidR="00EA5FF0" w:rsidRPr="0041249F" w:rsidRDefault="00EA5FF0" w:rsidP="00EA5FF0">
            <w:pPr>
              <w:rPr>
                <w:rFonts w:ascii="Arial" w:hAnsi="Arial" w:cs="Arial"/>
                <w:b/>
                <w:sz w:val="22"/>
                <w:szCs w:val="22"/>
              </w:rPr>
            </w:pPr>
          </w:p>
        </w:tc>
        <w:tc>
          <w:tcPr>
            <w:tcW w:w="3402" w:type="dxa"/>
            <w:shd w:val="clear" w:color="auto" w:fill="auto"/>
          </w:tcPr>
          <w:p w:rsidR="00EA5FF0" w:rsidRPr="0041249F" w:rsidRDefault="00EA5FF0" w:rsidP="00EA5FF0">
            <w:pPr>
              <w:rPr>
                <w:rFonts w:ascii="Arial" w:hAnsi="Arial" w:cs="Arial"/>
                <w:b/>
                <w:sz w:val="22"/>
                <w:szCs w:val="22"/>
              </w:rPr>
            </w:pPr>
            <w:r w:rsidRPr="00E90A86">
              <w:rPr>
                <w:rFonts w:ascii="Arial" w:hAnsi="Arial" w:cs="Arial"/>
                <w:b/>
                <w:sz w:val="22"/>
                <w:szCs w:val="22"/>
              </w:rPr>
              <w:t xml:space="preserve">Roles </w:t>
            </w:r>
            <w:r>
              <w:rPr>
                <w:rFonts w:ascii="Arial" w:hAnsi="Arial" w:cs="Arial"/>
                <w:b/>
                <w:sz w:val="22"/>
                <w:szCs w:val="22"/>
              </w:rPr>
              <w:t xml:space="preserve">for what you want to do differently/better </w:t>
            </w:r>
          </w:p>
        </w:tc>
        <w:tc>
          <w:tcPr>
            <w:tcW w:w="4111" w:type="dxa"/>
            <w:shd w:val="clear" w:color="auto" w:fill="auto"/>
          </w:tcPr>
          <w:p w:rsidR="00EA5FF0" w:rsidRPr="00E90A86" w:rsidRDefault="00EA5FF0" w:rsidP="00EA5FF0">
            <w:pPr>
              <w:rPr>
                <w:rFonts w:ascii="Arial" w:hAnsi="Arial" w:cs="Arial"/>
                <w:b/>
                <w:sz w:val="22"/>
                <w:szCs w:val="22"/>
              </w:rPr>
            </w:pPr>
            <w:r w:rsidRPr="00E90A86">
              <w:rPr>
                <w:rFonts w:ascii="Arial" w:hAnsi="Arial" w:cs="Arial"/>
                <w:b/>
                <w:sz w:val="22"/>
                <w:szCs w:val="22"/>
              </w:rPr>
              <w:t>Roles</w:t>
            </w:r>
            <w:r>
              <w:rPr>
                <w:rFonts w:ascii="Arial" w:hAnsi="Arial" w:cs="Arial"/>
                <w:b/>
                <w:sz w:val="22"/>
                <w:szCs w:val="22"/>
              </w:rPr>
              <w:t xml:space="preserve"> that are critical in</w:t>
            </w:r>
            <w:r w:rsidRPr="00E90A86">
              <w:rPr>
                <w:rFonts w:ascii="Arial" w:hAnsi="Arial" w:cs="Arial"/>
                <w:b/>
                <w:sz w:val="22"/>
                <w:szCs w:val="22"/>
              </w:rPr>
              <w:t xml:space="preserve"> </w:t>
            </w:r>
            <w:r>
              <w:rPr>
                <w:rFonts w:ascii="Arial" w:hAnsi="Arial" w:cs="Arial"/>
                <w:b/>
                <w:sz w:val="22"/>
                <w:szCs w:val="22"/>
              </w:rPr>
              <w:t>contributing to the changes in the next 2-5 years</w:t>
            </w:r>
          </w:p>
          <w:p w:rsidR="00EA5FF0" w:rsidRPr="0041249F" w:rsidRDefault="00EA5FF0">
            <w:pPr>
              <w:rPr>
                <w:rFonts w:ascii="Arial" w:hAnsi="Arial" w:cs="Arial"/>
                <w:b/>
                <w:sz w:val="22"/>
                <w:szCs w:val="22"/>
              </w:rPr>
            </w:pPr>
          </w:p>
        </w:tc>
      </w:tr>
      <w:tr w:rsidR="00EA5FF0" w:rsidRPr="0041249F">
        <w:trPr>
          <w:trHeight w:val="2544"/>
        </w:trPr>
        <w:tc>
          <w:tcPr>
            <w:tcW w:w="2984" w:type="dxa"/>
            <w:shd w:val="clear" w:color="auto" w:fill="auto"/>
          </w:tcPr>
          <w:p w:rsidR="00EA5FF0" w:rsidRDefault="00EA5FF0" w:rsidP="00EA5FF0">
            <w:pPr>
              <w:rPr>
                <w:rFonts w:ascii="Arial" w:hAnsi="Arial" w:cs="Arial"/>
                <w:b/>
                <w:sz w:val="22"/>
                <w:szCs w:val="22"/>
              </w:rPr>
            </w:pPr>
            <w:r>
              <w:rPr>
                <w:rFonts w:ascii="Arial" w:hAnsi="Arial" w:cs="Arial"/>
                <w:b/>
                <w:sz w:val="22"/>
                <w:szCs w:val="22"/>
              </w:rPr>
              <w:t>Governance</w:t>
            </w:r>
          </w:p>
          <w:p w:rsidR="00EA5FF0" w:rsidRPr="0041249F" w:rsidRDefault="00EA5FF0" w:rsidP="00EA5FF0">
            <w:pPr>
              <w:rPr>
                <w:rFonts w:ascii="Arial" w:hAnsi="Arial" w:cs="Arial"/>
                <w:b/>
                <w:sz w:val="22"/>
                <w:szCs w:val="22"/>
              </w:rPr>
            </w:pPr>
            <w:r w:rsidRPr="00DF7009">
              <w:rPr>
                <w:rFonts w:ascii="Arial" w:hAnsi="Arial" w:cs="Arial"/>
                <w:sz w:val="22"/>
                <w:szCs w:val="22"/>
              </w:rPr>
              <w:t>(</w:t>
            </w:r>
            <w:r>
              <w:rPr>
                <w:rFonts w:ascii="Arial" w:hAnsi="Arial" w:cs="Arial"/>
                <w:sz w:val="22"/>
                <w:szCs w:val="22"/>
              </w:rPr>
              <w:t>Governance e.g.</w:t>
            </w:r>
            <w:r w:rsidRPr="00DF7009">
              <w:rPr>
                <w:rFonts w:ascii="Arial" w:hAnsi="Arial" w:cs="Arial"/>
                <w:sz w:val="22"/>
                <w:szCs w:val="22"/>
              </w:rPr>
              <w:t xml:space="preserve"> leadership, </w:t>
            </w:r>
            <w:r>
              <w:rPr>
                <w:rFonts w:ascii="Arial" w:hAnsi="Arial" w:cs="Arial"/>
                <w:sz w:val="22"/>
                <w:szCs w:val="22"/>
              </w:rPr>
              <w:t xml:space="preserve">communication, </w:t>
            </w:r>
            <w:r w:rsidRPr="00DF7009">
              <w:rPr>
                <w:rFonts w:ascii="Arial" w:hAnsi="Arial" w:cs="Arial"/>
                <w:sz w:val="22"/>
                <w:szCs w:val="22"/>
              </w:rPr>
              <w:t xml:space="preserve">accountability, </w:t>
            </w:r>
            <w:r>
              <w:rPr>
                <w:rFonts w:ascii="Arial" w:hAnsi="Arial" w:cs="Arial"/>
                <w:sz w:val="22"/>
                <w:szCs w:val="22"/>
              </w:rPr>
              <w:t xml:space="preserve">and strategic </w:t>
            </w:r>
            <w:r w:rsidRPr="00DF7009">
              <w:rPr>
                <w:rFonts w:ascii="Arial" w:hAnsi="Arial" w:cs="Arial"/>
                <w:sz w:val="22"/>
                <w:szCs w:val="22"/>
              </w:rPr>
              <w:t>direction</w:t>
            </w:r>
            <w:r>
              <w:rPr>
                <w:rFonts w:ascii="Arial" w:hAnsi="Arial" w:cs="Arial"/>
                <w:b/>
                <w:sz w:val="22"/>
                <w:szCs w:val="22"/>
              </w:rPr>
              <w:t xml:space="preserve">) </w:t>
            </w:r>
          </w:p>
        </w:tc>
        <w:tc>
          <w:tcPr>
            <w:tcW w:w="3821" w:type="dxa"/>
            <w:shd w:val="clear" w:color="auto" w:fill="auto"/>
          </w:tcPr>
          <w:p w:rsidR="00EA5FF0" w:rsidRPr="0041249F" w:rsidRDefault="00EA5FF0" w:rsidP="00EA5FF0">
            <w:pPr>
              <w:numPr>
                <w:ilvl w:val="0"/>
                <w:numId w:val="22"/>
              </w:numPr>
              <w:spacing w:line="360" w:lineRule="auto"/>
              <w:rPr>
                <w:rFonts w:ascii="Arial" w:hAnsi="Arial" w:cs="Arial"/>
                <w:sz w:val="22"/>
                <w:szCs w:val="22"/>
              </w:rPr>
            </w:pPr>
          </w:p>
          <w:p w:rsidR="00EA5FF0" w:rsidRPr="0041249F" w:rsidRDefault="00EA5FF0" w:rsidP="00EA5FF0">
            <w:pPr>
              <w:numPr>
                <w:ilvl w:val="0"/>
                <w:numId w:val="22"/>
              </w:numPr>
              <w:spacing w:line="360" w:lineRule="auto"/>
              <w:ind w:left="714" w:hanging="357"/>
              <w:rPr>
                <w:rFonts w:ascii="Arial" w:hAnsi="Arial" w:cs="Arial"/>
                <w:sz w:val="22"/>
                <w:szCs w:val="22"/>
              </w:rPr>
            </w:pPr>
          </w:p>
          <w:p w:rsidR="00EA5FF0" w:rsidRPr="0041249F" w:rsidRDefault="00EA5FF0" w:rsidP="00EA5FF0">
            <w:pPr>
              <w:numPr>
                <w:ilvl w:val="0"/>
                <w:numId w:val="22"/>
              </w:numPr>
              <w:rPr>
                <w:rFonts w:ascii="Arial" w:hAnsi="Arial" w:cs="Arial"/>
                <w:sz w:val="22"/>
                <w:szCs w:val="22"/>
              </w:rPr>
            </w:pPr>
          </w:p>
        </w:tc>
        <w:tc>
          <w:tcPr>
            <w:tcW w:w="3402" w:type="dxa"/>
            <w:shd w:val="clear" w:color="auto" w:fill="auto"/>
          </w:tcPr>
          <w:p w:rsidR="00EA5FF0" w:rsidRPr="0041249F" w:rsidRDefault="00EA5FF0" w:rsidP="00EA5FF0">
            <w:pPr>
              <w:numPr>
                <w:ilvl w:val="0"/>
                <w:numId w:val="23"/>
              </w:numPr>
              <w:spacing w:line="360" w:lineRule="auto"/>
              <w:rPr>
                <w:rFonts w:ascii="Arial" w:hAnsi="Arial" w:cs="Arial"/>
                <w:sz w:val="22"/>
                <w:szCs w:val="22"/>
              </w:rPr>
            </w:pPr>
          </w:p>
          <w:p w:rsidR="00EA5FF0" w:rsidRPr="0041249F" w:rsidRDefault="00EA5FF0" w:rsidP="00EA5FF0">
            <w:pPr>
              <w:numPr>
                <w:ilvl w:val="0"/>
                <w:numId w:val="23"/>
              </w:numPr>
              <w:spacing w:line="360" w:lineRule="auto"/>
              <w:rPr>
                <w:rFonts w:ascii="Arial" w:hAnsi="Arial" w:cs="Arial"/>
                <w:sz w:val="22"/>
                <w:szCs w:val="22"/>
              </w:rPr>
            </w:pPr>
          </w:p>
          <w:p w:rsidR="00EA5FF0" w:rsidRPr="0041249F" w:rsidRDefault="00EA5FF0" w:rsidP="00EA5FF0">
            <w:pPr>
              <w:numPr>
                <w:ilvl w:val="0"/>
                <w:numId w:val="23"/>
              </w:numPr>
              <w:spacing w:line="360" w:lineRule="auto"/>
              <w:rPr>
                <w:rFonts w:ascii="Arial" w:hAnsi="Arial" w:cs="Arial"/>
                <w:sz w:val="22"/>
                <w:szCs w:val="22"/>
              </w:rPr>
            </w:pPr>
          </w:p>
          <w:p w:rsidR="00EA5FF0" w:rsidRPr="0041249F" w:rsidRDefault="00EA5FF0" w:rsidP="00EA5FF0">
            <w:pPr>
              <w:spacing w:line="360" w:lineRule="auto"/>
              <w:rPr>
                <w:rFonts w:ascii="Arial" w:hAnsi="Arial" w:cs="Arial"/>
                <w:sz w:val="22"/>
                <w:szCs w:val="22"/>
              </w:rPr>
            </w:pPr>
          </w:p>
          <w:p w:rsidR="00EA5FF0" w:rsidRPr="0041249F" w:rsidRDefault="00EA5FF0" w:rsidP="00EA5FF0">
            <w:pPr>
              <w:spacing w:line="360" w:lineRule="auto"/>
              <w:rPr>
                <w:rFonts w:ascii="Arial" w:hAnsi="Arial" w:cs="Arial"/>
                <w:sz w:val="22"/>
                <w:szCs w:val="22"/>
              </w:rPr>
            </w:pPr>
          </w:p>
          <w:p w:rsidR="00EA5FF0" w:rsidRPr="0041249F" w:rsidRDefault="00EA5FF0">
            <w:pPr>
              <w:rPr>
                <w:rFonts w:ascii="Arial" w:hAnsi="Arial" w:cs="Arial"/>
                <w:sz w:val="22"/>
                <w:szCs w:val="22"/>
              </w:rPr>
            </w:pPr>
          </w:p>
        </w:tc>
        <w:tc>
          <w:tcPr>
            <w:tcW w:w="4111" w:type="dxa"/>
            <w:shd w:val="clear" w:color="auto" w:fill="auto"/>
          </w:tcPr>
          <w:p w:rsidR="00EA5FF0" w:rsidRPr="0041249F" w:rsidRDefault="00EA5FF0" w:rsidP="00EA5FF0">
            <w:pPr>
              <w:numPr>
                <w:ilvl w:val="0"/>
                <w:numId w:val="24"/>
              </w:numPr>
              <w:spacing w:line="360" w:lineRule="auto"/>
              <w:rPr>
                <w:rFonts w:ascii="Arial" w:hAnsi="Arial" w:cs="Arial"/>
                <w:sz w:val="22"/>
                <w:szCs w:val="22"/>
              </w:rPr>
            </w:pPr>
          </w:p>
          <w:p w:rsidR="00EA5FF0" w:rsidRPr="0041249F" w:rsidRDefault="00EA5FF0" w:rsidP="00EA5FF0">
            <w:pPr>
              <w:numPr>
                <w:ilvl w:val="0"/>
                <w:numId w:val="24"/>
              </w:numPr>
              <w:spacing w:line="360" w:lineRule="auto"/>
              <w:rPr>
                <w:rFonts w:ascii="Arial" w:hAnsi="Arial" w:cs="Arial"/>
                <w:sz w:val="22"/>
                <w:szCs w:val="22"/>
              </w:rPr>
            </w:pPr>
          </w:p>
          <w:p w:rsidR="00EA5FF0" w:rsidRPr="0041249F" w:rsidRDefault="00EA5FF0" w:rsidP="00EA5FF0">
            <w:pPr>
              <w:numPr>
                <w:ilvl w:val="0"/>
                <w:numId w:val="24"/>
              </w:numPr>
              <w:spacing w:line="360" w:lineRule="auto"/>
              <w:rPr>
                <w:rFonts w:ascii="Arial" w:hAnsi="Arial" w:cs="Arial"/>
                <w:sz w:val="22"/>
                <w:szCs w:val="22"/>
              </w:rPr>
            </w:pPr>
          </w:p>
          <w:p w:rsidR="00EA5FF0" w:rsidRPr="0041249F" w:rsidRDefault="00EA5FF0">
            <w:pPr>
              <w:rPr>
                <w:rFonts w:ascii="Arial" w:hAnsi="Arial" w:cs="Arial"/>
                <w:sz w:val="22"/>
                <w:szCs w:val="22"/>
              </w:rPr>
            </w:pPr>
          </w:p>
        </w:tc>
      </w:tr>
      <w:tr w:rsidR="00EA5FF0" w:rsidRPr="0041249F">
        <w:trPr>
          <w:trHeight w:val="2676"/>
        </w:trPr>
        <w:tc>
          <w:tcPr>
            <w:tcW w:w="2984" w:type="dxa"/>
            <w:shd w:val="clear" w:color="auto" w:fill="auto"/>
          </w:tcPr>
          <w:p w:rsidR="00EA5FF0" w:rsidRDefault="00EA5FF0">
            <w:pPr>
              <w:rPr>
                <w:rFonts w:ascii="Arial" w:hAnsi="Arial" w:cs="Arial"/>
                <w:b/>
                <w:sz w:val="22"/>
                <w:szCs w:val="22"/>
              </w:rPr>
            </w:pPr>
            <w:r>
              <w:rPr>
                <w:rFonts w:ascii="Arial" w:hAnsi="Arial" w:cs="Arial"/>
                <w:b/>
                <w:sz w:val="22"/>
                <w:szCs w:val="22"/>
              </w:rPr>
              <w:t>Society activity</w:t>
            </w:r>
          </w:p>
          <w:p w:rsidR="00EA5FF0" w:rsidRPr="002F0704" w:rsidRDefault="00EA5FF0" w:rsidP="00EA5FF0">
            <w:pPr>
              <w:rPr>
                <w:rFonts w:ascii="Arial" w:hAnsi="Arial" w:cs="Arial"/>
                <w:sz w:val="22"/>
                <w:szCs w:val="22"/>
              </w:rPr>
            </w:pPr>
            <w:r w:rsidRPr="002F0704">
              <w:rPr>
                <w:rFonts w:ascii="Arial" w:hAnsi="Arial" w:cs="Arial"/>
                <w:sz w:val="22"/>
                <w:szCs w:val="22"/>
              </w:rPr>
              <w:t>(</w:t>
            </w:r>
            <w:r>
              <w:rPr>
                <w:rFonts w:ascii="Arial" w:hAnsi="Arial" w:cs="Arial"/>
                <w:sz w:val="22"/>
                <w:szCs w:val="22"/>
              </w:rPr>
              <w:t>Other society</w:t>
            </w:r>
            <w:r w:rsidRPr="002F0704">
              <w:rPr>
                <w:rFonts w:ascii="Arial" w:hAnsi="Arial" w:cs="Arial"/>
                <w:sz w:val="22"/>
                <w:szCs w:val="22"/>
              </w:rPr>
              <w:t xml:space="preserve"> activities eg writing history; collection management; </w:t>
            </w:r>
            <w:r>
              <w:rPr>
                <w:rFonts w:ascii="Arial" w:hAnsi="Arial" w:cs="Arial"/>
                <w:sz w:val="22"/>
                <w:szCs w:val="22"/>
              </w:rPr>
              <w:t>public programs</w:t>
            </w:r>
            <w:r w:rsidRPr="002F0704">
              <w:rPr>
                <w:rFonts w:ascii="Arial" w:hAnsi="Arial" w:cs="Arial"/>
                <w:sz w:val="22"/>
                <w:szCs w:val="22"/>
              </w:rPr>
              <w:t xml:space="preserve">; </w:t>
            </w:r>
            <w:r>
              <w:rPr>
                <w:rFonts w:ascii="Arial" w:hAnsi="Arial" w:cs="Arial"/>
                <w:sz w:val="22"/>
                <w:szCs w:val="22"/>
              </w:rPr>
              <w:t>running museum</w:t>
            </w:r>
            <w:r w:rsidRPr="002F0704">
              <w:rPr>
                <w:rFonts w:ascii="Arial" w:hAnsi="Arial" w:cs="Arial"/>
                <w:sz w:val="22"/>
                <w:szCs w:val="22"/>
              </w:rPr>
              <w:t>)</w:t>
            </w:r>
          </w:p>
        </w:tc>
        <w:tc>
          <w:tcPr>
            <w:tcW w:w="3821" w:type="dxa"/>
            <w:shd w:val="clear" w:color="auto" w:fill="auto"/>
          </w:tcPr>
          <w:p w:rsidR="00EA5FF0" w:rsidRPr="0041249F" w:rsidRDefault="00EA5FF0" w:rsidP="00EA5FF0">
            <w:pPr>
              <w:numPr>
                <w:ilvl w:val="0"/>
                <w:numId w:val="25"/>
              </w:numPr>
              <w:spacing w:line="360" w:lineRule="auto"/>
              <w:rPr>
                <w:rFonts w:ascii="Arial" w:hAnsi="Arial" w:cs="Arial"/>
                <w:sz w:val="22"/>
                <w:szCs w:val="22"/>
              </w:rPr>
            </w:pPr>
          </w:p>
          <w:p w:rsidR="00EA5FF0" w:rsidRPr="0041249F" w:rsidRDefault="00EA5FF0" w:rsidP="00EA5FF0">
            <w:pPr>
              <w:numPr>
                <w:ilvl w:val="0"/>
                <w:numId w:val="25"/>
              </w:numPr>
              <w:spacing w:line="360" w:lineRule="auto"/>
              <w:rPr>
                <w:rFonts w:ascii="Arial" w:hAnsi="Arial" w:cs="Arial"/>
                <w:sz w:val="22"/>
                <w:szCs w:val="22"/>
              </w:rPr>
            </w:pPr>
          </w:p>
          <w:p w:rsidR="00EA5FF0" w:rsidRPr="0041249F" w:rsidRDefault="00EA5FF0" w:rsidP="00EA5FF0">
            <w:pPr>
              <w:numPr>
                <w:ilvl w:val="0"/>
                <w:numId w:val="25"/>
              </w:numPr>
              <w:spacing w:line="360" w:lineRule="auto"/>
              <w:rPr>
                <w:rFonts w:ascii="Arial" w:hAnsi="Arial" w:cs="Arial"/>
                <w:sz w:val="22"/>
                <w:szCs w:val="22"/>
              </w:rPr>
            </w:pPr>
          </w:p>
          <w:p w:rsidR="00EA5FF0" w:rsidRPr="0041249F" w:rsidRDefault="00EA5FF0">
            <w:pPr>
              <w:rPr>
                <w:rFonts w:ascii="Arial" w:hAnsi="Arial" w:cs="Arial"/>
                <w:sz w:val="22"/>
                <w:szCs w:val="22"/>
              </w:rPr>
            </w:pPr>
          </w:p>
        </w:tc>
        <w:tc>
          <w:tcPr>
            <w:tcW w:w="3402" w:type="dxa"/>
            <w:shd w:val="clear" w:color="auto" w:fill="auto"/>
          </w:tcPr>
          <w:p w:rsidR="00EA5FF0" w:rsidRPr="0041249F" w:rsidRDefault="00EA5FF0" w:rsidP="00EA5FF0">
            <w:pPr>
              <w:numPr>
                <w:ilvl w:val="0"/>
                <w:numId w:val="29"/>
              </w:numPr>
              <w:spacing w:line="360" w:lineRule="auto"/>
              <w:rPr>
                <w:rFonts w:ascii="Arial" w:hAnsi="Arial" w:cs="Arial"/>
                <w:sz w:val="22"/>
                <w:szCs w:val="22"/>
              </w:rPr>
            </w:pPr>
          </w:p>
          <w:p w:rsidR="00EA5FF0" w:rsidRPr="0041249F" w:rsidRDefault="00EA5FF0" w:rsidP="00EA5FF0">
            <w:pPr>
              <w:numPr>
                <w:ilvl w:val="0"/>
                <w:numId w:val="29"/>
              </w:numPr>
              <w:spacing w:line="360" w:lineRule="auto"/>
              <w:rPr>
                <w:rFonts w:ascii="Arial" w:hAnsi="Arial" w:cs="Arial"/>
                <w:sz w:val="22"/>
                <w:szCs w:val="22"/>
              </w:rPr>
            </w:pPr>
          </w:p>
          <w:p w:rsidR="00EA5FF0" w:rsidRPr="0041249F" w:rsidRDefault="00EA5FF0" w:rsidP="00EA5FF0">
            <w:pPr>
              <w:numPr>
                <w:ilvl w:val="0"/>
                <w:numId w:val="29"/>
              </w:numPr>
              <w:spacing w:line="360" w:lineRule="auto"/>
              <w:rPr>
                <w:rFonts w:ascii="Arial" w:hAnsi="Arial" w:cs="Arial"/>
                <w:sz w:val="22"/>
                <w:szCs w:val="22"/>
              </w:rPr>
            </w:pPr>
          </w:p>
          <w:p w:rsidR="00EA5FF0" w:rsidRPr="0041249F" w:rsidRDefault="00EA5FF0" w:rsidP="00EA5FF0">
            <w:pPr>
              <w:spacing w:line="360" w:lineRule="auto"/>
              <w:ind w:left="360"/>
              <w:rPr>
                <w:rFonts w:ascii="Arial" w:hAnsi="Arial" w:cs="Arial"/>
                <w:sz w:val="22"/>
                <w:szCs w:val="22"/>
              </w:rPr>
            </w:pPr>
          </w:p>
          <w:p w:rsidR="00EA5FF0" w:rsidRPr="0041249F" w:rsidRDefault="00EA5FF0">
            <w:pPr>
              <w:rPr>
                <w:rFonts w:ascii="Arial" w:hAnsi="Arial" w:cs="Arial"/>
                <w:sz w:val="22"/>
                <w:szCs w:val="22"/>
              </w:rPr>
            </w:pPr>
          </w:p>
        </w:tc>
        <w:tc>
          <w:tcPr>
            <w:tcW w:w="4111" w:type="dxa"/>
            <w:shd w:val="clear" w:color="auto" w:fill="auto"/>
          </w:tcPr>
          <w:p w:rsidR="00EA5FF0" w:rsidRPr="0041249F" w:rsidRDefault="00EA5FF0" w:rsidP="00EA5FF0">
            <w:pPr>
              <w:numPr>
                <w:ilvl w:val="0"/>
                <w:numId w:val="26"/>
              </w:numPr>
              <w:spacing w:line="360" w:lineRule="auto"/>
              <w:rPr>
                <w:rFonts w:ascii="Arial" w:hAnsi="Arial" w:cs="Arial"/>
                <w:sz w:val="22"/>
                <w:szCs w:val="22"/>
              </w:rPr>
            </w:pPr>
          </w:p>
          <w:p w:rsidR="00EA5FF0" w:rsidRPr="0041249F" w:rsidRDefault="00EA5FF0" w:rsidP="00EA5FF0">
            <w:pPr>
              <w:numPr>
                <w:ilvl w:val="0"/>
                <w:numId w:val="26"/>
              </w:numPr>
              <w:spacing w:line="360" w:lineRule="auto"/>
              <w:rPr>
                <w:rFonts w:ascii="Arial" w:hAnsi="Arial" w:cs="Arial"/>
                <w:sz w:val="22"/>
                <w:szCs w:val="22"/>
              </w:rPr>
            </w:pPr>
          </w:p>
          <w:p w:rsidR="00EA5FF0" w:rsidRPr="0041249F" w:rsidRDefault="00EA5FF0" w:rsidP="00EA5FF0">
            <w:pPr>
              <w:numPr>
                <w:ilvl w:val="0"/>
                <w:numId w:val="26"/>
              </w:numPr>
              <w:spacing w:line="360" w:lineRule="auto"/>
              <w:rPr>
                <w:rFonts w:ascii="Arial" w:hAnsi="Arial" w:cs="Arial"/>
                <w:sz w:val="22"/>
                <w:szCs w:val="22"/>
              </w:rPr>
            </w:pPr>
          </w:p>
          <w:p w:rsidR="00EA5FF0" w:rsidRPr="0041249F" w:rsidRDefault="00EA5FF0">
            <w:pPr>
              <w:rPr>
                <w:rFonts w:ascii="Arial" w:hAnsi="Arial" w:cs="Arial"/>
                <w:sz w:val="22"/>
                <w:szCs w:val="22"/>
              </w:rPr>
            </w:pPr>
          </w:p>
        </w:tc>
      </w:tr>
    </w:tbl>
    <w:p w:rsidR="00EA5FF0" w:rsidRPr="00F61BD1" w:rsidRDefault="00EA5FF0" w:rsidP="00EA5FF0">
      <w:pPr>
        <w:rPr>
          <w:rFonts w:ascii="Geneva" w:hAnsi="Geneva"/>
        </w:rPr>
      </w:pPr>
    </w:p>
    <w:sectPr w:rsidR="00EA5FF0" w:rsidRPr="00F61BD1" w:rsidSect="00EA5FF0">
      <w:pgSz w:w="16840" w:h="11901"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1F" w:rsidRDefault="00EE231F">
      <w:r>
        <w:separator/>
      </w:r>
    </w:p>
  </w:endnote>
  <w:endnote w:type="continuationSeparator" w:id="0">
    <w:p w:rsidR="00EE231F" w:rsidRDefault="00EE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F0" w:rsidRDefault="00EA5FF0" w:rsidP="00EA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FF0" w:rsidRDefault="00EA5FF0" w:rsidP="00EA5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F0" w:rsidRPr="00530054" w:rsidRDefault="00EA5FF0" w:rsidP="00EA5FF0">
    <w:pPr>
      <w:pStyle w:val="Footer"/>
      <w:framePr w:wrap="around" w:vAnchor="text" w:hAnchor="margin" w:xAlign="right" w:y="1"/>
      <w:rPr>
        <w:rStyle w:val="PageNumber"/>
        <w:sz w:val="20"/>
      </w:rPr>
    </w:pPr>
    <w:r w:rsidRPr="00530054">
      <w:rPr>
        <w:rStyle w:val="PageNumber"/>
        <w:sz w:val="20"/>
      </w:rPr>
      <w:fldChar w:fldCharType="begin"/>
    </w:r>
    <w:r w:rsidRPr="00530054">
      <w:rPr>
        <w:rStyle w:val="PageNumber"/>
        <w:sz w:val="20"/>
      </w:rPr>
      <w:instrText xml:space="preserve">PAGE  </w:instrText>
    </w:r>
    <w:r w:rsidRPr="00530054">
      <w:rPr>
        <w:rStyle w:val="PageNumber"/>
        <w:sz w:val="20"/>
      </w:rPr>
      <w:fldChar w:fldCharType="separate"/>
    </w:r>
    <w:r>
      <w:rPr>
        <w:rStyle w:val="PageNumber"/>
        <w:noProof/>
        <w:sz w:val="20"/>
      </w:rPr>
      <w:t>11</w:t>
    </w:r>
    <w:r w:rsidRPr="00530054">
      <w:rPr>
        <w:rStyle w:val="PageNumber"/>
        <w:sz w:val="20"/>
      </w:rPr>
      <w:fldChar w:fldCharType="end"/>
    </w:r>
  </w:p>
  <w:p w:rsidR="00EA5FF0" w:rsidRDefault="00EA5FF0" w:rsidP="00EA5FF0">
    <w:pPr>
      <w:pStyle w:val="Footer"/>
      <w:ind w:right="360"/>
      <w:rPr>
        <w:rStyle w:val="PageNumber"/>
        <w:rFonts w:ascii="Arial" w:hAnsi="Arial" w:cs="Arial"/>
        <w:sz w:val="20"/>
        <w:szCs w:val="20"/>
      </w:rPr>
    </w:pPr>
  </w:p>
  <w:p w:rsidR="00EA5FF0" w:rsidRDefault="00EA5FF0" w:rsidP="00EA5FF0">
    <w:pPr>
      <w:pStyle w:val="Footer"/>
      <w:ind w:right="360"/>
      <w:rPr>
        <w:rStyle w:val="PageNumber"/>
        <w:rFonts w:ascii="Arial" w:hAnsi="Arial" w:cs="Arial"/>
        <w:sz w:val="20"/>
        <w:szCs w:val="20"/>
      </w:rPr>
    </w:pPr>
    <w:r>
      <w:rPr>
        <w:rStyle w:val="PageNumber"/>
        <w:rFonts w:ascii="Arial" w:hAnsi="Arial" w:cs="Arial"/>
        <w:sz w:val="20"/>
        <w:szCs w:val="20"/>
      </w:rPr>
      <w:t xml:space="preserve">Federation of Australian Historical Societies: </w:t>
    </w:r>
    <w:r>
      <w:rPr>
        <w:rStyle w:val="PageNumber"/>
        <w:rFonts w:ascii="Arial" w:hAnsi="Arial" w:cs="Arial"/>
        <w:sz w:val="20"/>
        <w:szCs w:val="20"/>
      </w:rPr>
      <w:tab/>
      <w:t>Succession Planning Workbook</w:t>
    </w:r>
  </w:p>
  <w:p w:rsidR="00EA5FF0" w:rsidRDefault="00EA5FF0" w:rsidP="00EA5FF0">
    <w:pPr>
      <w:pStyle w:val="Footer"/>
      <w:rPr>
        <w:rStyle w:val="PageNumber"/>
        <w:rFonts w:ascii="Arial" w:hAnsi="Arial" w:cs="Arial"/>
        <w:sz w:val="20"/>
        <w:szCs w:val="20"/>
      </w:rPr>
    </w:pPr>
    <w:r>
      <w:rPr>
        <w:rStyle w:val="PageNumber"/>
        <w:rFonts w:ascii="Arial" w:hAnsi="Arial" w:cs="Arial"/>
        <w:sz w:val="20"/>
        <w:szCs w:val="20"/>
      </w:rPr>
      <w:t xml:space="preserve">Organisation: </w:t>
    </w:r>
    <w:r>
      <w:rPr>
        <w:rStyle w:val="PageNumber"/>
        <w:rFonts w:ascii="Arial" w:hAnsi="Arial" w:cs="Arial"/>
        <w:i/>
        <w:sz w:val="20"/>
        <w:szCs w:val="20"/>
      </w:rPr>
      <w:t>N</w:t>
    </w:r>
    <w:r w:rsidRPr="00316DFD">
      <w:rPr>
        <w:rStyle w:val="PageNumber"/>
        <w:rFonts w:ascii="Arial" w:hAnsi="Arial" w:cs="Arial"/>
        <w:i/>
        <w:sz w:val="20"/>
        <w:szCs w:val="20"/>
      </w:rPr>
      <w:t>ame</w:t>
    </w:r>
    <w:r>
      <w:rPr>
        <w:rStyle w:val="PageNumber"/>
        <w:rFonts w:ascii="Arial" w:hAnsi="Arial" w:cs="Arial"/>
        <w:i/>
        <w:sz w:val="20"/>
        <w:szCs w:val="20"/>
      </w:rPr>
      <w:t xml:space="preserve"> of organisation</w:t>
    </w:r>
  </w:p>
  <w:p w:rsidR="00EA5FF0" w:rsidRDefault="00EA5FF0" w:rsidP="00EA5FF0">
    <w:pPr>
      <w:pStyle w:val="Foo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p w:rsidR="00EA5FF0" w:rsidRPr="00AB42A0" w:rsidRDefault="00EA5FF0" w:rsidP="00EA5FF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1F" w:rsidRDefault="00EE231F">
      <w:r>
        <w:separator/>
      </w:r>
    </w:p>
  </w:footnote>
  <w:footnote w:type="continuationSeparator" w:id="0">
    <w:p w:rsidR="00EE231F" w:rsidRDefault="00EE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01"/>
    <w:multiLevelType w:val="hybridMultilevel"/>
    <w:tmpl w:val="1D9A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A4CC8"/>
    <w:multiLevelType w:val="hybridMultilevel"/>
    <w:tmpl w:val="B4103A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BD12BA"/>
    <w:multiLevelType w:val="hybridMultilevel"/>
    <w:tmpl w:val="6EF635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D0453"/>
    <w:multiLevelType w:val="hybridMultilevel"/>
    <w:tmpl w:val="FA46E898"/>
    <w:lvl w:ilvl="0" w:tplc="B608C6CE">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C5D4A9F"/>
    <w:multiLevelType w:val="hybridMultilevel"/>
    <w:tmpl w:val="D3F042BC"/>
    <w:lvl w:ilvl="0" w:tplc="32D21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4519"/>
    <w:multiLevelType w:val="hybridMultilevel"/>
    <w:tmpl w:val="0D224A5C"/>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30A77"/>
    <w:multiLevelType w:val="hybridMultilevel"/>
    <w:tmpl w:val="639604A4"/>
    <w:lvl w:ilvl="0" w:tplc="33B65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234CF"/>
    <w:multiLevelType w:val="hybridMultilevel"/>
    <w:tmpl w:val="682001C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06D96"/>
    <w:multiLevelType w:val="hybridMultilevel"/>
    <w:tmpl w:val="C25E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139A8"/>
    <w:multiLevelType w:val="hybridMultilevel"/>
    <w:tmpl w:val="4A5400E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6FE"/>
    <w:multiLevelType w:val="hybridMultilevel"/>
    <w:tmpl w:val="E222BAC8"/>
    <w:lvl w:ilvl="0" w:tplc="32D2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77F"/>
    <w:multiLevelType w:val="hybridMultilevel"/>
    <w:tmpl w:val="F7AE81AC"/>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9112FE9"/>
    <w:multiLevelType w:val="hybridMultilevel"/>
    <w:tmpl w:val="8E5615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383307"/>
    <w:multiLevelType w:val="hybridMultilevel"/>
    <w:tmpl w:val="B66A8E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E96377"/>
    <w:multiLevelType w:val="hybridMultilevel"/>
    <w:tmpl w:val="2E76C8C8"/>
    <w:lvl w:ilvl="0" w:tplc="9CCCA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0E04"/>
    <w:multiLevelType w:val="hybridMultilevel"/>
    <w:tmpl w:val="2FD2D104"/>
    <w:lvl w:ilvl="0" w:tplc="0C09000F">
      <w:start w:val="1"/>
      <w:numFmt w:val="decimal"/>
      <w:lvlText w:val="%1."/>
      <w:lvlJc w:val="left"/>
      <w:pPr>
        <w:tabs>
          <w:tab w:val="num" w:pos="-351"/>
        </w:tabs>
        <w:ind w:left="-351" w:hanging="360"/>
      </w:p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6" w15:restartNumberingAfterBreak="0">
    <w:nsid w:val="382179E8"/>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38276518"/>
    <w:multiLevelType w:val="hybridMultilevel"/>
    <w:tmpl w:val="2B1C3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103DBC"/>
    <w:multiLevelType w:val="hybridMultilevel"/>
    <w:tmpl w:val="2D1608CC"/>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79C"/>
    <w:multiLevelType w:val="hybridMultilevel"/>
    <w:tmpl w:val="2D6C0AF6"/>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03CA"/>
    <w:multiLevelType w:val="hybridMultilevel"/>
    <w:tmpl w:val="24564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640A8D"/>
    <w:multiLevelType w:val="hybridMultilevel"/>
    <w:tmpl w:val="482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A1E"/>
    <w:multiLevelType w:val="hybridMultilevel"/>
    <w:tmpl w:val="17209A96"/>
    <w:lvl w:ilvl="0" w:tplc="F88CD8AA">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576D3F17"/>
    <w:multiLevelType w:val="hybridMultilevel"/>
    <w:tmpl w:val="0F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473C"/>
    <w:multiLevelType w:val="hybridMultilevel"/>
    <w:tmpl w:val="32241632"/>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2507C"/>
    <w:multiLevelType w:val="hybridMultilevel"/>
    <w:tmpl w:val="F4BEDF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DFC43E9"/>
    <w:multiLevelType w:val="hybridMultilevel"/>
    <w:tmpl w:val="3BDCC50A"/>
    <w:lvl w:ilvl="0" w:tplc="6DBE9AB8">
      <w:start w:val="1"/>
      <w:numFmt w:val="bullet"/>
      <w:lvlText w:val=""/>
      <w:lvlJc w:val="left"/>
      <w:pPr>
        <w:tabs>
          <w:tab w:val="num" w:pos="681"/>
        </w:tabs>
        <w:ind w:left="681" w:hanging="227"/>
      </w:pPr>
      <w:rPr>
        <w:rFonts w:ascii="Symbol" w:hAnsi="Symbol" w:hint="default"/>
        <w:color w:val="auto"/>
      </w:rPr>
    </w:lvl>
    <w:lvl w:ilvl="1" w:tplc="0C090003">
      <w:start w:val="1"/>
      <w:numFmt w:val="bullet"/>
      <w:lvlText w:val="o"/>
      <w:lvlJc w:val="left"/>
      <w:pPr>
        <w:tabs>
          <w:tab w:val="num" w:pos="1534"/>
        </w:tabs>
        <w:ind w:left="1534" w:hanging="360"/>
      </w:pPr>
      <w:rPr>
        <w:rFonts w:ascii="Courier New" w:hAnsi="Courier New" w:cs="Wingdings"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Wingdings"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Wingdings"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27" w15:restartNumberingAfterBreak="0">
    <w:nsid w:val="61A836C4"/>
    <w:multiLevelType w:val="hybridMultilevel"/>
    <w:tmpl w:val="DF185802"/>
    <w:lvl w:ilvl="0" w:tplc="8890880E">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Wingdings"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Wingdings"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71C6F32"/>
    <w:multiLevelType w:val="multilevel"/>
    <w:tmpl w:val="E222B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63C65"/>
    <w:multiLevelType w:val="hybridMultilevel"/>
    <w:tmpl w:val="2CA62A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4D62DC"/>
    <w:multiLevelType w:val="hybridMultilevel"/>
    <w:tmpl w:val="9A6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33EBB"/>
    <w:multiLevelType w:val="hybridMultilevel"/>
    <w:tmpl w:val="9FF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B3432"/>
    <w:multiLevelType w:val="hybridMultilevel"/>
    <w:tmpl w:val="6488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C1A8C"/>
    <w:multiLevelType w:val="hybridMultilevel"/>
    <w:tmpl w:val="64D4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25178"/>
    <w:multiLevelType w:val="hybridMultilevel"/>
    <w:tmpl w:val="DA2C6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B41427C"/>
    <w:multiLevelType w:val="hybridMultilevel"/>
    <w:tmpl w:val="BD3C1D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B8D3666"/>
    <w:multiLevelType w:val="hybridMultilevel"/>
    <w:tmpl w:val="68C85754"/>
    <w:lvl w:ilvl="0" w:tplc="E7AA0438">
      <w:start w:val="1"/>
      <w:numFmt w:val="none"/>
      <w:lvlText w:val="3."/>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3424D"/>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8" w15:restartNumberingAfterBreak="0">
    <w:nsid w:val="7C232E9A"/>
    <w:multiLevelType w:val="hybridMultilevel"/>
    <w:tmpl w:val="482E761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15:restartNumberingAfterBreak="0">
    <w:nsid w:val="7DAD39AE"/>
    <w:multiLevelType w:val="hybridMultilevel"/>
    <w:tmpl w:val="E3ACF1B4"/>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E445CF3"/>
    <w:multiLevelType w:val="hybridMultilevel"/>
    <w:tmpl w:val="24E6F85C"/>
    <w:lvl w:ilvl="0" w:tplc="6DBE9AB8">
      <w:start w:val="1"/>
      <w:numFmt w:val="bullet"/>
      <w:lvlText w:val=""/>
      <w:lvlJc w:val="left"/>
      <w:pPr>
        <w:tabs>
          <w:tab w:val="num" w:pos="1667"/>
        </w:tabs>
        <w:ind w:left="1667" w:hanging="227"/>
      </w:pPr>
      <w:rPr>
        <w:rFonts w:ascii="Symbol" w:hAnsi="Symbol" w:hint="default"/>
        <w:color w:val="auto"/>
      </w:rPr>
    </w:lvl>
    <w:lvl w:ilvl="1" w:tplc="392A6F74">
      <w:start w:val="1"/>
      <w:numFmt w:val="bullet"/>
      <w:lvlText w:val=""/>
      <w:lvlJc w:val="left"/>
      <w:pPr>
        <w:tabs>
          <w:tab w:val="num" w:pos="2387"/>
        </w:tabs>
        <w:ind w:left="2387" w:hanging="227"/>
      </w:pPr>
      <w:rPr>
        <w:rFonts w:ascii="Symbol" w:hAnsi="Symbol" w:hint="default"/>
        <w:color w:val="auto"/>
      </w:rPr>
    </w:lvl>
    <w:lvl w:ilvl="2" w:tplc="1526A640">
      <w:start w:val="1"/>
      <w:numFmt w:val="decimal"/>
      <w:lvlText w:val="%3."/>
      <w:lvlJc w:val="left"/>
      <w:pPr>
        <w:tabs>
          <w:tab w:val="num" w:pos="3420"/>
        </w:tabs>
        <w:ind w:left="3420" w:hanging="36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5"/>
  </w:num>
  <w:num w:numId="2">
    <w:abstractNumId w:val="34"/>
  </w:num>
  <w:num w:numId="3">
    <w:abstractNumId w:val="39"/>
  </w:num>
  <w:num w:numId="4">
    <w:abstractNumId w:val="29"/>
  </w:num>
  <w:num w:numId="5">
    <w:abstractNumId w:val="26"/>
  </w:num>
  <w:num w:numId="6">
    <w:abstractNumId w:val="38"/>
  </w:num>
  <w:num w:numId="7">
    <w:abstractNumId w:val="16"/>
  </w:num>
  <w:num w:numId="8">
    <w:abstractNumId w:val="22"/>
  </w:num>
  <w:num w:numId="9">
    <w:abstractNumId w:val="40"/>
  </w:num>
  <w:num w:numId="10">
    <w:abstractNumId w:val="5"/>
  </w:num>
  <w:num w:numId="11">
    <w:abstractNumId w:val="24"/>
  </w:num>
  <w:num w:numId="12">
    <w:abstractNumId w:val="27"/>
  </w:num>
  <w:num w:numId="13">
    <w:abstractNumId w:val="2"/>
  </w:num>
  <w:num w:numId="14">
    <w:abstractNumId w:val="35"/>
  </w:num>
  <w:num w:numId="15">
    <w:abstractNumId w:val="13"/>
  </w:num>
  <w:num w:numId="16">
    <w:abstractNumId w:val="1"/>
  </w:num>
  <w:num w:numId="17">
    <w:abstractNumId w:val="25"/>
  </w:num>
  <w:num w:numId="18">
    <w:abstractNumId w:val="20"/>
  </w:num>
  <w:num w:numId="19">
    <w:abstractNumId w:val="12"/>
  </w:num>
  <w:num w:numId="20">
    <w:abstractNumId w:val="6"/>
  </w:num>
  <w:num w:numId="21">
    <w:abstractNumId w:val="14"/>
  </w:num>
  <w:num w:numId="22">
    <w:abstractNumId w:val="4"/>
  </w:num>
  <w:num w:numId="23">
    <w:abstractNumId w:val="9"/>
  </w:num>
  <w:num w:numId="24">
    <w:abstractNumId w:val="7"/>
  </w:num>
  <w:num w:numId="25">
    <w:abstractNumId w:val="19"/>
  </w:num>
  <w:num w:numId="26">
    <w:abstractNumId w:val="18"/>
  </w:num>
  <w:num w:numId="27">
    <w:abstractNumId w:val="37"/>
  </w:num>
  <w:num w:numId="28">
    <w:abstractNumId w:val="10"/>
  </w:num>
  <w:num w:numId="29">
    <w:abstractNumId w:val="36"/>
  </w:num>
  <w:num w:numId="30">
    <w:abstractNumId w:val="11"/>
  </w:num>
  <w:num w:numId="31">
    <w:abstractNumId w:val="33"/>
  </w:num>
  <w:num w:numId="32">
    <w:abstractNumId w:val="8"/>
  </w:num>
  <w:num w:numId="33">
    <w:abstractNumId w:val="32"/>
  </w:num>
  <w:num w:numId="34">
    <w:abstractNumId w:val="0"/>
  </w:num>
  <w:num w:numId="35">
    <w:abstractNumId w:val="30"/>
  </w:num>
  <w:num w:numId="36">
    <w:abstractNumId w:val="21"/>
  </w:num>
  <w:num w:numId="37">
    <w:abstractNumId w:val="28"/>
  </w:num>
  <w:num w:numId="38">
    <w:abstractNumId w:val="17"/>
  </w:num>
  <w:num w:numId="39">
    <w:abstractNumId w:val="3"/>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F8"/>
    <w:rsid w:val="00D7479B"/>
    <w:rsid w:val="00EA5FF0"/>
    <w:rsid w:val="00EE231F"/>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86D8800-9A39-4018-91E5-C0A16C5D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A8"/>
    <w:rPr>
      <w:sz w:val="24"/>
      <w:szCs w:val="24"/>
    </w:rPr>
  </w:style>
  <w:style w:type="paragraph" w:styleId="Heading2">
    <w:name w:val="heading 2"/>
    <w:basedOn w:val="Normal"/>
    <w:link w:val="Heading2Char"/>
    <w:uiPriority w:val="9"/>
    <w:qFormat/>
    <w:rsid w:val="00316DFD"/>
    <w:pPr>
      <w:spacing w:beforeLines="1" w:afterLines="1"/>
      <w:outlineLvl w:val="1"/>
    </w:pPr>
    <w:rPr>
      <w:rFonts w:ascii="Times" w:hAnsi="Times"/>
      <w:b/>
      <w:sz w:val="36"/>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BF8"/>
    <w:pPr>
      <w:tabs>
        <w:tab w:val="center" w:pos="4153"/>
        <w:tab w:val="right" w:pos="8306"/>
      </w:tabs>
    </w:pPr>
  </w:style>
  <w:style w:type="paragraph" w:styleId="Footer">
    <w:name w:val="footer"/>
    <w:basedOn w:val="Normal"/>
    <w:rsid w:val="00924BF8"/>
    <w:pPr>
      <w:tabs>
        <w:tab w:val="center" w:pos="4153"/>
        <w:tab w:val="right" w:pos="8306"/>
      </w:tabs>
    </w:pPr>
  </w:style>
  <w:style w:type="table" w:styleId="TableGrid">
    <w:name w:val="Table Grid"/>
    <w:basedOn w:val="TableNormal"/>
    <w:uiPriority w:val="59"/>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0158"/>
  </w:style>
  <w:style w:type="paragraph" w:styleId="NormalWeb">
    <w:name w:val="Normal (Web)"/>
    <w:basedOn w:val="Normal"/>
    <w:uiPriority w:val="99"/>
    <w:rsid w:val="00316DFD"/>
    <w:pPr>
      <w:spacing w:beforeLines="1" w:afterLines="1"/>
    </w:pPr>
    <w:rPr>
      <w:rFonts w:ascii="Times" w:hAnsi="Times"/>
      <w:sz w:val="20"/>
      <w:szCs w:val="20"/>
      <w:lang w:eastAsia="en-US"/>
    </w:rPr>
  </w:style>
  <w:style w:type="character" w:styleId="Strong">
    <w:name w:val="Strong"/>
    <w:uiPriority w:val="22"/>
    <w:qFormat/>
    <w:rsid w:val="00316DFD"/>
    <w:rPr>
      <w:b/>
    </w:rPr>
  </w:style>
  <w:style w:type="character" w:customStyle="1" w:styleId="Heading2Char">
    <w:name w:val="Heading 2 Char"/>
    <w:link w:val="Heading2"/>
    <w:uiPriority w:val="9"/>
    <w:rsid w:val="00316DFD"/>
    <w:rPr>
      <w:rFonts w:ascii="Times" w:hAnsi="Times"/>
      <w:b/>
      <w:sz w:val="36"/>
      <w:lang w:val="en-AU"/>
    </w:rPr>
  </w:style>
  <w:style w:type="character" w:styleId="Emphasis">
    <w:name w:val="Emphasis"/>
    <w:uiPriority w:val="20"/>
    <w:qFormat/>
    <w:rsid w:val="006770FB"/>
    <w:rPr>
      <w:i/>
    </w:rPr>
  </w:style>
  <w:style w:type="paragraph" w:styleId="MediumGrid1-Accent2">
    <w:name w:val="Medium Grid 1 Accent 2"/>
    <w:basedOn w:val="Normal"/>
    <w:uiPriority w:val="34"/>
    <w:qFormat/>
    <w:rsid w:val="00BA4191"/>
    <w:pPr>
      <w:ind w:left="720"/>
      <w:contextualSpacing/>
    </w:pPr>
    <w:rPr>
      <w:rFonts w:ascii="Cambria" w:eastAsia="Cambria" w:hAnsi="Cambria"/>
      <w:lang w:val="en-US" w:eastAsia="en-US"/>
    </w:rPr>
  </w:style>
  <w:style w:type="paragraph" w:styleId="FootnoteText">
    <w:name w:val="footnote text"/>
    <w:basedOn w:val="Normal"/>
    <w:link w:val="FootnoteTextChar"/>
    <w:uiPriority w:val="99"/>
    <w:unhideWhenUsed/>
    <w:rsid w:val="00BA4191"/>
    <w:rPr>
      <w:rFonts w:ascii="Cambria" w:eastAsia="Cambria" w:hAnsi="Cambria"/>
      <w:lang w:val="en-US" w:eastAsia="x-none"/>
    </w:rPr>
  </w:style>
  <w:style w:type="character" w:customStyle="1" w:styleId="FootnoteTextChar">
    <w:name w:val="Footnote Text Char"/>
    <w:link w:val="FootnoteText"/>
    <w:uiPriority w:val="99"/>
    <w:rsid w:val="00BA4191"/>
    <w:rPr>
      <w:rFonts w:ascii="Cambria" w:eastAsia="Cambria" w:hAnsi="Cambria" w:cs="Times New Roman"/>
      <w:sz w:val="24"/>
      <w:szCs w:val="24"/>
      <w:lang w:val="en-US"/>
    </w:rPr>
  </w:style>
  <w:style w:type="character" w:styleId="FootnoteReference">
    <w:name w:val="footnote reference"/>
    <w:uiPriority w:val="99"/>
    <w:unhideWhenUsed/>
    <w:rsid w:val="00BA4191"/>
    <w:rPr>
      <w:vertAlign w:val="superscript"/>
    </w:rPr>
  </w:style>
  <w:style w:type="character" w:styleId="Hyperlink">
    <w:name w:val="Hyperlink"/>
    <w:uiPriority w:val="99"/>
    <w:unhideWhenUsed/>
    <w:rsid w:val="00322323"/>
    <w:rPr>
      <w:color w:val="0000FF"/>
      <w:u w:val="single"/>
    </w:rPr>
  </w:style>
  <w:style w:type="character" w:styleId="CommentReference">
    <w:name w:val="annotation reference"/>
    <w:rsid w:val="0002268F"/>
    <w:rPr>
      <w:sz w:val="16"/>
      <w:szCs w:val="16"/>
    </w:rPr>
  </w:style>
  <w:style w:type="paragraph" w:styleId="CommentText">
    <w:name w:val="annotation text"/>
    <w:basedOn w:val="Normal"/>
    <w:link w:val="CommentTextChar"/>
    <w:rsid w:val="0002268F"/>
    <w:rPr>
      <w:sz w:val="20"/>
      <w:szCs w:val="20"/>
    </w:rPr>
  </w:style>
  <w:style w:type="character" w:customStyle="1" w:styleId="CommentTextChar">
    <w:name w:val="Comment Text Char"/>
    <w:basedOn w:val="DefaultParagraphFont"/>
    <w:link w:val="CommentText"/>
    <w:rsid w:val="0002268F"/>
  </w:style>
  <w:style w:type="paragraph" w:styleId="CommentSubject">
    <w:name w:val="annotation subject"/>
    <w:basedOn w:val="CommentText"/>
    <w:next w:val="CommentText"/>
    <w:link w:val="CommentSubjectChar"/>
    <w:rsid w:val="0002268F"/>
    <w:rPr>
      <w:b/>
      <w:bCs/>
      <w:lang w:val="x-none" w:eastAsia="x-none"/>
    </w:rPr>
  </w:style>
  <w:style w:type="character" w:customStyle="1" w:styleId="CommentSubjectChar">
    <w:name w:val="Comment Subject Char"/>
    <w:link w:val="CommentSubject"/>
    <w:rsid w:val="0002268F"/>
    <w:rPr>
      <w:b/>
      <w:bCs/>
    </w:rPr>
  </w:style>
  <w:style w:type="paragraph" w:styleId="BalloonText">
    <w:name w:val="Balloon Text"/>
    <w:basedOn w:val="Normal"/>
    <w:link w:val="BalloonTextChar"/>
    <w:rsid w:val="0002268F"/>
    <w:rPr>
      <w:rFonts w:ascii="Tahoma" w:hAnsi="Tahoma"/>
      <w:sz w:val="16"/>
      <w:szCs w:val="16"/>
      <w:lang w:val="x-none" w:eastAsia="x-none"/>
    </w:rPr>
  </w:style>
  <w:style w:type="character" w:customStyle="1" w:styleId="BalloonTextChar">
    <w:name w:val="Balloon Text Char"/>
    <w:link w:val="BalloonText"/>
    <w:rsid w:val="00022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8283">
      <w:bodyDiv w:val="1"/>
      <w:marLeft w:val="0"/>
      <w:marRight w:val="0"/>
      <w:marTop w:val="0"/>
      <w:marBottom w:val="0"/>
      <w:divBdr>
        <w:top w:val="none" w:sz="0" w:space="0" w:color="auto"/>
        <w:left w:val="none" w:sz="0" w:space="0" w:color="auto"/>
        <w:bottom w:val="none" w:sz="0" w:space="0" w:color="auto"/>
        <w:right w:val="none" w:sz="0" w:space="0" w:color="auto"/>
      </w:divBdr>
    </w:div>
    <w:div w:id="1636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3282</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(insert club name)</vt:lpstr>
    </vt:vector>
  </TitlesOfParts>
  <Company>DASR</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dc:title>
  <dc:subject/>
  <dc:creator>Grace Clark</dc:creator>
  <cp:keywords/>
  <dc:description/>
  <cp:lastModifiedBy>John</cp:lastModifiedBy>
  <cp:revision>2</cp:revision>
  <cp:lastPrinted>2017-11-02T01:49:00Z</cp:lastPrinted>
  <dcterms:created xsi:type="dcterms:W3CDTF">2017-12-08T00:21:00Z</dcterms:created>
  <dcterms:modified xsi:type="dcterms:W3CDTF">2017-12-08T00:21:00Z</dcterms:modified>
</cp:coreProperties>
</file>